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5D661100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TD-9444M3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6D8773E6" w:rsidR="00DA20E3" w:rsidRDefault="00DA20E3">
      <w:r>
        <w:t>Telecamera IP da 4MP con Intelligenza Artificiale</w:t>
      </w:r>
      <w:r w:rsidR="00426586">
        <w:t xml:space="preserve"> True Alarm</w:t>
      </w:r>
    </w:p>
    <w:p w14:paraId="1BF560DD" w14:textId="77777777" w:rsidR="00DA20E3" w:rsidRDefault="00DA20E3"/>
    <w:p w14:paraId="02A55FCB" w14:textId="7D64542C" w:rsidR="00DA20E3" w:rsidRDefault="00DA20E3">
      <w:r>
        <w:t xml:space="preserve">La telecamera sarà in grado di codificare il video in </w:t>
      </w:r>
      <w:r w:rsidRPr="00DA20E3">
        <w:t>Smart H.265/H.265+/H.265/Smart H.264/H.264+/H.264/MJPEG</w:t>
      </w:r>
    </w:p>
    <w:p w14:paraId="3DCCE3AA" w14:textId="2F4DAE95" w:rsidR="00DA20E3" w:rsidRDefault="00DA20E3">
      <w:r>
        <w:t>La telecamera sarà equipaggiata con sensore CMOS da 1/7.79”</w:t>
      </w:r>
    </w:p>
    <w:p w14:paraId="08C52C03" w14:textId="7A83A7DA" w:rsidR="00DA20E3" w:rsidRDefault="00DA20E3">
      <w:r>
        <w:t>La telecamera sarà in grado di fornire 3 stream indipendenti</w:t>
      </w:r>
    </w:p>
    <w:p w14:paraId="44711000" w14:textId="5C5D38E0" w:rsidR="00DA20E3" w:rsidRDefault="00DA20E3">
      <w:r>
        <w:t>La risoluzione massima sarà 2592 x 1520</w:t>
      </w:r>
      <w:r w:rsidR="00D73EB0">
        <w:t>, fino a 30 ips</w:t>
      </w:r>
    </w:p>
    <w:p w14:paraId="031FAFD2" w14:textId="11122296" w:rsidR="00D73EB0" w:rsidRDefault="00D73EB0">
      <w:r>
        <w:t>Il Bit rate potrà variare da 64Kbps a 8Mbps, sarà possibile configurare modalità VBR o CBR</w:t>
      </w:r>
    </w:p>
    <w:p w14:paraId="39700FA7" w14:textId="53C02076" w:rsidR="00DA20E3" w:rsidRDefault="00DA20E3">
      <w:r>
        <w:t xml:space="preserve">La telecamera sarà dotata di tecnologia </w:t>
      </w:r>
      <w:r w:rsidR="00426586">
        <w:t xml:space="preserve">Light Explorer </w:t>
      </w:r>
      <w:r>
        <w:t>per una elevata sensibilità con scarsa illuminazione</w:t>
      </w:r>
    </w:p>
    <w:p w14:paraId="6071F3FD" w14:textId="77777777" w:rsidR="003167EC" w:rsidRDefault="003167EC" w:rsidP="003167EC">
      <w:r>
        <w:t>La telecamera sarà dotata di filtro ICR per una commutazione automatica day / night con rimozione del filtro taglia IR</w:t>
      </w:r>
    </w:p>
    <w:p w14:paraId="5A465CD4" w14:textId="6D82CC24" w:rsidR="00DA20E3" w:rsidRDefault="00DA20E3">
      <w:r>
        <w:t>La portata dei LED IR sarà di 100m</w:t>
      </w:r>
    </w:p>
    <w:p w14:paraId="25E014CF" w14:textId="2F52BDED" w:rsidR="00D73EB0" w:rsidRDefault="00D73EB0">
      <w:r>
        <w:t>La telecamera sarà disponibile con due diverse lunghezze focali, 2,8-12mm e 8-32mm</w:t>
      </w:r>
    </w:p>
    <w:p w14:paraId="7CE3410C" w14:textId="7840B385" w:rsidR="00D73EB0" w:rsidRDefault="00D73EB0">
      <w:r>
        <w:t>L’obiettivo della telecamera sarà motorizzato con messa a fuoco automatica e dotato di P Iris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73B96107" w:rsidR="00D73EB0" w:rsidRDefault="00D73EB0">
      <w:r>
        <w:t>La telecamera sarà in grado di fornire audio con compressione G711A / U, sarà dotata di 1 ingresso e 1 uscita</w:t>
      </w:r>
    </w:p>
    <w:p w14:paraId="1D66D3DD" w14:textId="000F56E3" w:rsidR="00D73EB0" w:rsidRDefault="00D73EB0">
      <w:r>
        <w:t>Sarà disponibile una interfaccia di allarme con 1 ingresso e 1 uscita</w:t>
      </w:r>
    </w:p>
    <w:p w14:paraId="7406E2C5" w14:textId="13503BB7" w:rsidR="00D73EB0" w:rsidRDefault="00D73EB0">
      <w:r>
        <w:t>Sarà disponibile una interfaccia seriale RS485</w:t>
      </w:r>
    </w:p>
    <w:p w14:paraId="57314715" w14:textId="3EDED440" w:rsidR="00D73EB0" w:rsidRDefault="00D73EB0">
      <w:r>
        <w:t>Sarà disponibile una uscita da 12Vcc fino a 200mA</w:t>
      </w:r>
    </w:p>
    <w:p w14:paraId="57510685" w14:textId="19C99762" w:rsidR="00D73EB0" w:rsidRDefault="00D73EB0">
      <w:r>
        <w:t>La telecamera sarà dotata di uscita CVBS</w:t>
      </w:r>
    </w:p>
    <w:p w14:paraId="745A049B" w14:textId="4A9853B6" w:rsidR="00DA20E3" w:rsidRDefault="00DA20E3">
      <w:r>
        <w:t>Slot per micro SD integrato, supporto fino a 256GB</w:t>
      </w:r>
    </w:p>
    <w:p w14:paraId="622AAC12" w14:textId="0DBB4385" w:rsidR="00DA20E3" w:rsidRDefault="00DA20E3">
      <w:r>
        <w:t>Alimentazione possibile a 24Vca / 12Vcc o PoE</w:t>
      </w:r>
      <w:r w:rsidR="009C0FA0">
        <w:t xml:space="preserve"> (IEEE802.3af), assorbimento max 14W</w:t>
      </w:r>
    </w:p>
    <w:p w14:paraId="7BCE12D9" w14:textId="390E8AF9" w:rsidR="00DA20E3" w:rsidRDefault="00DA20E3">
      <w:r>
        <w:t>Grado di protezione da esterno IP67</w:t>
      </w:r>
    </w:p>
    <w:p w14:paraId="6CA333BC" w14:textId="3E1D0E89" w:rsidR="00DA20E3" w:rsidRDefault="00DA20E3">
      <w:r>
        <w:t>Grado di protezione meccanica IK10</w:t>
      </w:r>
    </w:p>
    <w:p w14:paraId="79569407" w14:textId="658D4C6D" w:rsidR="00934856" w:rsidRDefault="00934856">
      <w:r>
        <w:t xml:space="preserve">La telecamera sarà dotata di Intelligenza Artificiale </w:t>
      </w:r>
      <w:r w:rsidR="00426586">
        <w:t xml:space="preserve">True Alarm </w:t>
      </w:r>
      <w:r>
        <w:t>con classificazione automatica di soggetti (persona, veicolo, ciclo/moto) e potrà eseguire uno dei seguenti algoritmi:</w:t>
      </w:r>
    </w:p>
    <w:p w14:paraId="3B2A7A91" w14:textId="61D29DB6" w:rsidR="00934856" w:rsidRDefault="00934856" w:rsidP="001729A2">
      <w:pPr>
        <w:ind w:left="2835" w:hanging="2835"/>
      </w:pPr>
      <w:r>
        <w:t>Protezione perimetrale</w:t>
      </w:r>
      <w:r>
        <w:tab/>
        <w:t>Attraversamento linea, entrata / uscita da area, Intrusione area</w:t>
      </w:r>
    </w:p>
    <w:p w14:paraId="61E93405" w14:textId="5937C68A" w:rsidR="00934856" w:rsidRDefault="00934856" w:rsidP="001729A2">
      <w:pPr>
        <w:ind w:left="2835" w:hanging="2835"/>
      </w:pPr>
      <w:r>
        <w:t>Statistiche</w:t>
      </w:r>
      <w:r>
        <w:tab/>
        <w:t>Conteggio persona per linea / area, mappe di calore</w:t>
      </w:r>
    </w:p>
    <w:p w14:paraId="67A71D7E" w14:textId="36BD389E" w:rsidR="00934856" w:rsidRDefault="00934856" w:rsidP="001729A2">
      <w:pPr>
        <w:ind w:left="2835" w:hanging="2835"/>
      </w:pPr>
      <w:r>
        <w:lastRenderedPageBreak/>
        <w:t>Manomissione</w:t>
      </w:r>
      <w:r>
        <w:tab/>
        <w:t>Cambio scena, offuscamento o accecamento</w:t>
      </w:r>
    </w:p>
    <w:p w14:paraId="5548BB9F" w14:textId="45E18586" w:rsidR="00934856" w:rsidRDefault="00934856" w:rsidP="001729A2">
      <w:pPr>
        <w:ind w:left="2835" w:hanging="2835"/>
      </w:pPr>
      <w:r>
        <w:t>Riconoscimento del volto</w:t>
      </w:r>
      <w:r>
        <w:tab/>
        <w:t>Rilevazione volto, cattura volto, comparazione con data base volti</w:t>
      </w:r>
    </w:p>
    <w:p w14:paraId="6EED62AC" w14:textId="59198746" w:rsidR="00934856" w:rsidRDefault="00934856" w:rsidP="001729A2">
      <w:pPr>
        <w:ind w:left="2835" w:hanging="2835"/>
      </w:pPr>
      <w:r>
        <w:t>Rilevazione targhe</w:t>
      </w:r>
      <w:r>
        <w:tab/>
        <w:t>Rilevazione targhe e comparazione con data base targhe</w:t>
      </w:r>
    </w:p>
    <w:p w14:paraId="73BE19DE" w14:textId="2C71B300" w:rsidR="00934856" w:rsidRDefault="00934856" w:rsidP="001729A2">
      <w:pPr>
        <w:ind w:left="2835" w:hanging="2835"/>
      </w:pPr>
      <w:r>
        <w:t>Altri eventi</w:t>
      </w:r>
      <w:r>
        <w:tab/>
        <w:t>Rilevazione affollamento area, rilevazione oggetto abbandonato / mancante</w:t>
      </w:r>
    </w:p>
    <w:p w14:paraId="38EADBC1" w14:textId="77777777" w:rsidR="00934856" w:rsidRDefault="00934856"/>
    <w:p w14:paraId="253B0B9E" w14:textId="121513DC" w:rsidR="00934856" w:rsidRDefault="00934856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934856" w:rsidRPr="00934856" w14:paraId="4B501439" w14:textId="77777777" w:rsidTr="001729A2">
        <w:tc>
          <w:tcPr>
            <w:tcW w:w="1413" w:type="dxa"/>
          </w:tcPr>
          <w:p w14:paraId="7D41C77A" w14:textId="77777777" w:rsidR="00934856" w:rsidRPr="00934856" w:rsidRDefault="00934856" w:rsidP="00823E2D">
            <w:r w:rsidRPr="00934856">
              <w:t>Ottica</w:t>
            </w:r>
          </w:p>
        </w:tc>
        <w:tc>
          <w:tcPr>
            <w:tcW w:w="1843" w:type="dxa"/>
          </w:tcPr>
          <w:p w14:paraId="5F8E7C5E" w14:textId="77777777" w:rsidR="00934856" w:rsidRPr="00934856" w:rsidRDefault="00934856" w:rsidP="00823E2D">
            <w:r w:rsidRPr="00934856">
              <w:t>Rilevazione (D)</w:t>
            </w:r>
          </w:p>
        </w:tc>
        <w:tc>
          <w:tcPr>
            <w:tcW w:w="1984" w:type="dxa"/>
          </w:tcPr>
          <w:p w14:paraId="78461576" w14:textId="77777777" w:rsidR="00934856" w:rsidRPr="00934856" w:rsidRDefault="00934856" w:rsidP="00823E2D">
            <w:r w:rsidRPr="00934856">
              <w:t>Osservazione (O)</w:t>
            </w:r>
          </w:p>
        </w:tc>
        <w:tc>
          <w:tcPr>
            <w:tcW w:w="2268" w:type="dxa"/>
          </w:tcPr>
          <w:p w14:paraId="33B23E9D" w14:textId="77777777" w:rsidR="00934856" w:rsidRPr="00934856" w:rsidRDefault="00934856" w:rsidP="00823E2D">
            <w:r w:rsidRPr="00934856">
              <w:t>Riconoscimento (R )</w:t>
            </w:r>
          </w:p>
        </w:tc>
        <w:tc>
          <w:tcPr>
            <w:tcW w:w="2120" w:type="dxa"/>
          </w:tcPr>
          <w:p w14:paraId="5818D27E" w14:textId="0B944F04" w:rsidR="00934856" w:rsidRPr="00934856" w:rsidRDefault="00934856" w:rsidP="00823E2D">
            <w:r w:rsidRPr="00934856">
              <w:t>Identificazione (I)</w:t>
            </w:r>
          </w:p>
        </w:tc>
      </w:tr>
      <w:tr w:rsidR="00934856" w:rsidRPr="00934856" w14:paraId="529282B2" w14:textId="77777777" w:rsidTr="001729A2">
        <w:tc>
          <w:tcPr>
            <w:tcW w:w="1413" w:type="dxa"/>
          </w:tcPr>
          <w:p w14:paraId="5A24B07D" w14:textId="77777777" w:rsidR="00934856" w:rsidRPr="00934856" w:rsidRDefault="00934856" w:rsidP="00823E2D">
            <w:r w:rsidRPr="00934856">
              <w:t>2,8mm</w:t>
            </w:r>
          </w:p>
        </w:tc>
        <w:tc>
          <w:tcPr>
            <w:tcW w:w="1843" w:type="dxa"/>
          </w:tcPr>
          <w:p w14:paraId="4C9386D2" w14:textId="7CC2C876" w:rsidR="00934856" w:rsidRPr="00934856" w:rsidRDefault="00934856" w:rsidP="00823E2D">
            <w:r>
              <w:t>53 m</w:t>
            </w:r>
          </w:p>
        </w:tc>
        <w:tc>
          <w:tcPr>
            <w:tcW w:w="1984" w:type="dxa"/>
          </w:tcPr>
          <w:p w14:paraId="52A81735" w14:textId="7F4B9DCC" w:rsidR="00934856" w:rsidRPr="00934856" w:rsidRDefault="00934856" w:rsidP="00823E2D">
            <w:r>
              <w:t>21 m</w:t>
            </w:r>
          </w:p>
        </w:tc>
        <w:tc>
          <w:tcPr>
            <w:tcW w:w="2268" w:type="dxa"/>
          </w:tcPr>
          <w:p w14:paraId="158F1BD5" w14:textId="582E1143" w:rsidR="00934856" w:rsidRPr="00934856" w:rsidRDefault="00934856" w:rsidP="00823E2D">
            <w:r>
              <w:t>11 m</w:t>
            </w:r>
          </w:p>
        </w:tc>
        <w:tc>
          <w:tcPr>
            <w:tcW w:w="2120" w:type="dxa"/>
          </w:tcPr>
          <w:p w14:paraId="2E2B6A1C" w14:textId="4728758B" w:rsidR="00934856" w:rsidRPr="00934856" w:rsidRDefault="00934856" w:rsidP="00823E2D">
            <w:r>
              <w:t>6 m</w:t>
            </w:r>
          </w:p>
        </w:tc>
      </w:tr>
      <w:tr w:rsidR="00934856" w:rsidRPr="00934856" w14:paraId="61D6FF37" w14:textId="77777777" w:rsidTr="001729A2">
        <w:tc>
          <w:tcPr>
            <w:tcW w:w="1413" w:type="dxa"/>
          </w:tcPr>
          <w:p w14:paraId="59ACCE4A" w14:textId="77777777" w:rsidR="00934856" w:rsidRPr="00934856" w:rsidRDefault="00934856" w:rsidP="00823E2D">
            <w:r w:rsidRPr="00934856">
              <w:t>12mm</w:t>
            </w:r>
          </w:p>
        </w:tc>
        <w:tc>
          <w:tcPr>
            <w:tcW w:w="1843" w:type="dxa"/>
          </w:tcPr>
          <w:p w14:paraId="5572CEBD" w14:textId="0128E712" w:rsidR="00934856" w:rsidRPr="00934856" w:rsidRDefault="00934856" w:rsidP="00823E2D">
            <w:r>
              <w:t>126 m</w:t>
            </w:r>
          </w:p>
        </w:tc>
        <w:tc>
          <w:tcPr>
            <w:tcW w:w="1984" w:type="dxa"/>
          </w:tcPr>
          <w:p w14:paraId="30720B0B" w14:textId="2BBCEBC9" w:rsidR="00934856" w:rsidRPr="00934856" w:rsidRDefault="00934856" w:rsidP="00823E2D">
            <w:r>
              <w:t>50 m</w:t>
            </w:r>
          </w:p>
        </w:tc>
        <w:tc>
          <w:tcPr>
            <w:tcW w:w="2268" w:type="dxa"/>
          </w:tcPr>
          <w:p w14:paraId="221E6B6E" w14:textId="7E388E01" w:rsidR="00934856" w:rsidRPr="00934856" w:rsidRDefault="00934856" w:rsidP="00823E2D">
            <w:r>
              <w:t>25 m</w:t>
            </w:r>
          </w:p>
        </w:tc>
        <w:tc>
          <w:tcPr>
            <w:tcW w:w="2120" w:type="dxa"/>
          </w:tcPr>
          <w:p w14:paraId="040C2AEA" w14:textId="2D79432B" w:rsidR="00934856" w:rsidRPr="00934856" w:rsidRDefault="00934856" w:rsidP="00823E2D">
            <w:r>
              <w:t>12 m</w:t>
            </w:r>
          </w:p>
        </w:tc>
      </w:tr>
      <w:tr w:rsidR="00934856" w:rsidRPr="00934856" w14:paraId="7AA69B5F" w14:textId="77777777" w:rsidTr="001729A2">
        <w:tc>
          <w:tcPr>
            <w:tcW w:w="1413" w:type="dxa"/>
          </w:tcPr>
          <w:p w14:paraId="1009C144" w14:textId="77777777" w:rsidR="00934856" w:rsidRPr="00934856" w:rsidRDefault="00934856" w:rsidP="00823E2D">
            <w:r w:rsidRPr="00934856">
              <w:t>8mm</w:t>
            </w:r>
          </w:p>
        </w:tc>
        <w:tc>
          <w:tcPr>
            <w:tcW w:w="1843" w:type="dxa"/>
          </w:tcPr>
          <w:p w14:paraId="614810D6" w14:textId="02BC1F67" w:rsidR="00934856" w:rsidRPr="00934856" w:rsidRDefault="00934856" w:rsidP="00823E2D">
            <w:r>
              <w:t>150 m</w:t>
            </w:r>
          </w:p>
        </w:tc>
        <w:tc>
          <w:tcPr>
            <w:tcW w:w="1984" w:type="dxa"/>
          </w:tcPr>
          <w:p w14:paraId="24BAD85B" w14:textId="48C34E1E" w:rsidR="00934856" w:rsidRPr="00934856" w:rsidRDefault="00934856" w:rsidP="00823E2D">
            <w:r>
              <w:t>60 m</w:t>
            </w:r>
          </w:p>
        </w:tc>
        <w:tc>
          <w:tcPr>
            <w:tcW w:w="2268" w:type="dxa"/>
          </w:tcPr>
          <w:p w14:paraId="2F0AE324" w14:textId="09B8A433" w:rsidR="00934856" w:rsidRPr="00934856" w:rsidRDefault="00934856" w:rsidP="00823E2D">
            <w:r>
              <w:t>30 m</w:t>
            </w:r>
          </w:p>
        </w:tc>
        <w:tc>
          <w:tcPr>
            <w:tcW w:w="2120" w:type="dxa"/>
          </w:tcPr>
          <w:p w14:paraId="4FB8ABE0" w14:textId="46E6A484" w:rsidR="00934856" w:rsidRPr="00934856" w:rsidRDefault="00934856" w:rsidP="00823E2D">
            <w:r>
              <w:t>15 m</w:t>
            </w:r>
          </w:p>
        </w:tc>
      </w:tr>
      <w:tr w:rsidR="00934856" w:rsidRPr="00934856" w14:paraId="15B3C624" w14:textId="77777777" w:rsidTr="001729A2">
        <w:tc>
          <w:tcPr>
            <w:tcW w:w="1413" w:type="dxa"/>
          </w:tcPr>
          <w:p w14:paraId="64A37409" w14:textId="77777777" w:rsidR="00934856" w:rsidRPr="00934856" w:rsidRDefault="00934856" w:rsidP="00823E2D">
            <w:r w:rsidRPr="00934856">
              <w:t>32mm</w:t>
            </w:r>
          </w:p>
        </w:tc>
        <w:tc>
          <w:tcPr>
            <w:tcW w:w="1843" w:type="dxa"/>
          </w:tcPr>
          <w:p w14:paraId="6DA76617" w14:textId="1CA637F4" w:rsidR="00934856" w:rsidRPr="00934856" w:rsidRDefault="00934856" w:rsidP="00823E2D">
            <w:r>
              <w:t>413 m</w:t>
            </w:r>
          </w:p>
        </w:tc>
        <w:tc>
          <w:tcPr>
            <w:tcW w:w="1984" w:type="dxa"/>
          </w:tcPr>
          <w:p w14:paraId="4A0484FA" w14:textId="0DB78AB5" w:rsidR="00934856" w:rsidRPr="00934856" w:rsidRDefault="00934856" w:rsidP="00823E2D">
            <w:r>
              <w:t>165 m</w:t>
            </w:r>
          </w:p>
        </w:tc>
        <w:tc>
          <w:tcPr>
            <w:tcW w:w="2268" w:type="dxa"/>
          </w:tcPr>
          <w:p w14:paraId="2A6E5824" w14:textId="1E1BE743" w:rsidR="00934856" w:rsidRPr="00934856" w:rsidRDefault="00934856" w:rsidP="00823E2D">
            <w:r>
              <w:t>83 m</w:t>
            </w:r>
          </w:p>
        </w:tc>
        <w:tc>
          <w:tcPr>
            <w:tcW w:w="2120" w:type="dxa"/>
          </w:tcPr>
          <w:p w14:paraId="66383771" w14:textId="6C880236" w:rsidR="00934856" w:rsidRPr="00934856" w:rsidRDefault="00934856" w:rsidP="00823E2D">
            <w:r>
              <w:t>42 m</w:t>
            </w:r>
          </w:p>
        </w:tc>
      </w:tr>
    </w:tbl>
    <w:p w14:paraId="16461C89" w14:textId="77777777" w:rsidR="00DA20E3" w:rsidRDefault="00DA20E3"/>
    <w:p w14:paraId="11B1C442" w14:textId="1F3D38C2" w:rsidR="00DA20E3" w:rsidRDefault="00934856">
      <w:r>
        <w:t>La telecamera dovrà garantire l’accesso / gestione tramite WebBrowser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22FE8B1C" w:rsidR="00934856" w:rsidRDefault="00934856">
      <w:r>
        <w:t>La telecamera dovrà consentire connessione contemporanea fino a 10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2D00E04E" w:rsidR="00934856" w:rsidRDefault="009C0FA0">
      <w:r>
        <w:t>La telecamera dovrà essere conforme al protocollo ONVIF G, S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54F9E371" w14:textId="53A80027" w:rsidR="009C0FA0" w:rsidRDefault="009C0FA0">
      <w:r>
        <w:t>La telecamera consente l’attivazione della modalità corridoio</w:t>
      </w:r>
    </w:p>
    <w:p w14:paraId="72CE3BBF" w14:textId="4B72026A" w:rsidR="009C0FA0" w:rsidRDefault="009C0FA0">
      <w:r>
        <w:t>La telecamera avrà una temperatura di esercizio da -50°C a +60°C</w:t>
      </w:r>
    </w:p>
    <w:p w14:paraId="1E4AA7B0" w14:textId="60DCCAFE" w:rsidR="009C0FA0" w:rsidRDefault="009C0FA0">
      <w:r>
        <w:t>La telecamera avrà un peso di circa 2,8Kg</w:t>
      </w:r>
    </w:p>
    <w:p w14:paraId="5138B5A7" w14:textId="4BACD5BB" w:rsidR="009C0FA0" w:rsidRDefault="009C0FA0">
      <w:r>
        <w:t>La telecamera sarà dotata di scatola di giunzione integrata per il cablaggio</w:t>
      </w:r>
    </w:p>
    <w:p w14:paraId="7509D114" w14:textId="26F45CFA" w:rsidR="00A44CBE" w:rsidRDefault="00A44CBE">
      <w:r>
        <w:t>La telecamera sarà il modello TD-9443M3 di TVT.</w:t>
      </w:r>
    </w:p>
    <w:sectPr w:rsidR="00A44CB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1C2C7" w14:textId="77777777" w:rsidR="00B15397" w:rsidRDefault="00B15397" w:rsidP="00A44CBE">
      <w:pPr>
        <w:spacing w:after="0" w:line="240" w:lineRule="auto"/>
      </w:pPr>
      <w:r>
        <w:separator/>
      </w:r>
    </w:p>
  </w:endnote>
  <w:endnote w:type="continuationSeparator" w:id="0">
    <w:p w14:paraId="751722C1" w14:textId="77777777" w:rsidR="00B15397" w:rsidRDefault="00B15397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3500" w14:textId="77777777" w:rsidR="00B15397" w:rsidRDefault="00B15397" w:rsidP="00A44CBE">
      <w:pPr>
        <w:spacing w:after="0" w:line="240" w:lineRule="auto"/>
      </w:pPr>
      <w:r>
        <w:separator/>
      </w:r>
    </w:p>
  </w:footnote>
  <w:footnote w:type="continuationSeparator" w:id="0">
    <w:p w14:paraId="0DD53771" w14:textId="77777777" w:rsidR="00B15397" w:rsidRDefault="00B15397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60FA8639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TD-9444M3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729A2"/>
    <w:rsid w:val="001C1832"/>
    <w:rsid w:val="003167EC"/>
    <w:rsid w:val="00426586"/>
    <w:rsid w:val="00483AD9"/>
    <w:rsid w:val="00920D7D"/>
    <w:rsid w:val="00926399"/>
    <w:rsid w:val="00934856"/>
    <w:rsid w:val="009C0FA0"/>
    <w:rsid w:val="00A44CBE"/>
    <w:rsid w:val="00B15397"/>
    <w:rsid w:val="00C14505"/>
    <w:rsid w:val="00CF5556"/>
    <w:rsid w:val="00D73EB0"/>
    <w:rsid w:val="00DA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8</cp:revision>
  <dcterms:created xsi:type="dcterms:W3CDTF">2024-02-09T13:35:00Z</dcterms:created>
  <dcterms:modified xsi:type="dcterms:W3CDTF">2024-03-13T13:28:00Z</dcterms:modified>
</cp:coreProperties>
</file>